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Windows, inside and out (panes)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$216.00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Screens, washed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$36.00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Tracks and sills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Hard water spot treatment (panes)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$347.00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$347.00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